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952E7C8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06A8591A" w:rsidR="000006A2" w:rsidRDefault="007708EE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 Листа на </w:t>
      </w:r>
      <w:r w:rsidR="00451053">
        <w:rPr>
          <w:rFonts w:ascii="Arial" w:eastAsia="Times New Roman" w:hAnsi="Arial" w:cs="Arial"/>
          <w:b/>
          <w:sz w:val="24"/>
          <w:szCs w:val="24"/>
          <w:lang w:val="mk-MK" w:eastAsia="en-GB"/>
        </w:rPr>
        <w:t>План за управување со животна средина и</w:t>
      </w:r>
    </w:p>
    <w:p w14:paraId="4CEAF793" w14:textId="5660C58B" w:rsidR="00DA707D" w:rsidRPr="007708EE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социјални аспект</w:t>
      </w:r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под-проект</w:t>
      </w:r>
    </w:p>
    <w:p w14:paraId="0DE8256D" w14:textId="6A68FA65" w:rsidR="00B36599" w:rsidRPr="007708EE" w:rsidRDefault="007708EE" w:rsidP="00B36599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“</w:t>
      </w:r>
      <w:r w:rsidR="00C11A01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ул.Браќа Јаниќ со крак во село Брвеница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”</w:t>
      </w:r>
    </w:p>
    <w:p w14:paraId="1DF080BF" w14:textId="7A41E6EA" w:rsidR="00B36599" w:rsidRPr="00B36599" w:rsidRDefault="00B36599" w:rsidP="00B36599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3659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Општина </w:t>
      </w:r>
      <w:r w:rsidR="00C11A01">
        <w:rPr>
          <w:rFonts w:ascii="Arial" w:eastAsia="Times New Roman" w:hAnsi="Arial" w:cs="Arial"/>
          <w:b/>
          <w:sz w:val="24"/>
          <w:szCs w:val="24"/>
          <w:lang w:val="mk-MK" w:eastAsia="en-GB"/>
        </w:rPr>
        <w:t>Брвеница</w:t>
      </w:r>
    </w:p>
    <w:p w14:paraId="00C34327" w14:textId="77777777" w:rsidR="00FE7145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епублика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еверна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>акедонија</w:t>
      </w:r>
    </w:p>
    <w:p w14:paraId="0C309EBF" w14:textId="3F96B571" w:rsidR="00D20854" w:rsidRPr="00C11A01" w:rsidRDefault="00451053" w:rsidP="00D20854">
      <w:pPr>
        <w:jc w:val="both"/>
        <w:rPr>
          <w:rFonts w:ascii="Arial" w:hAnsi="Arial" w:cs="Arial"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C11A01">
        <w:rPr>
          <w:rFonts w:ascii="Arial" w:hAnsi="Arial" w:cs="Arial"/>
          <w:lang w:val="mk-MK"/>
        </w:rPr>
        <w:t>Брвеница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</w:t>
      </w:r>
      <w:r w:rsidRPr="00C11A01">
        <w:rPr>
          <w:rFonts w:ascii="Arial" w:hAnsi="Arial" w:cs="Arial"/>
          <w:lang w:val="mk-MK"/>
        </w:rPr>
        <w:t xml:space="preserve">за </w:t>
      </w:r>
      <w:r w:rsidR="00D20854" w:rsidRPr="00C11A01">
        <w:rPr>
          <w:rFonts w:ascii="Arial" w:hAnsi="Arial" w:cs="Arial"/>
          <w:lang w:val="mk-MK"/>
        </w:rPr>
        <w:t>„</w:t>
      </w:r>
      <w:r w:rsidR="00C11A01" w:rsidRPr="00C11A01">
        <w:rPr>
          <w:rFonts w:ascii="Arial" w:hAnsi="Arial" w:cs="Arial"/>
          <w:u w:val="single"/>
          <w:lang w:val="mk-MK"/>
        </w:rPr>
        <w:t>Реконструкција на ул.Браќа Јаниќ со крак во село Брвеница</w:t>
      </w:r>
      <w:r w:rsidR="00C11A01" w:rsidRPr="00C11A01">
        <w:rPr>
          <w:rFonts w:ascii="Arial" w:hAnsi="Arial" w:cs="Arial"/>
          <w:u w:val="single"/>
          <w:lang w:val="mk-MK"/>
        </w:rPr>
        <w:t xml:space="preserve"> </w:t>
      </w:r>
      <w:r w:rsidR="00D20854" w:rsidRPr="00C11A01">
        <w:rPr>
          <w:rFonts w:ascii="Arial" w:hAnsi="Arial" w:cs="Arial"/>
          <w:lang w:val="mk-MK"/>
        </w:rPr>
        <w:t>“.</w:t>
      </w:r>
    </w:p>
    <w:p w14:paraId="7E414A50" w14:textId="33EE59B6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</w:t>
      </w:r>
      <w:r w:rsidR="007708EE">
        <w:rPr>
          <w:rFonts w:ascii="Arial" w:hAnsi="Arial" w:cs="Arial"/>
          <w:lang w:val="mk-MK"/>
        </w:rPr>
        <w:t xml:space="preserve">Контролна Листа на </w:t>
      </w:r>
      <w:r w:rsidR="00451053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34EF2BE0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>Документот “</w:t>
      </w:r>
      <w:r w:rsidR="007708EE">
        <w:rPr>
          <w:rFonts w:ascii="Arial" w:hAnsi="Arial" w:cs="Arial"/>
          <w:lang w:val="mk-MK"/>
        </w:rPr>
        <w:t xml:space="preserve"> Контролна Листа на </w:t>
      </w:r>
      <w:r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FE7145">
        <w:rPr>
          <w:rFonts w:ascii="Arial" w:hAnsi="Arial" w:cs="Arial"/>
          <w:lang w:val="mk-MK"/>
        </w:rPr>
        <w:t>1</w:t>
      </w:r>
      <w:r w:rsidR="00C11A01">
        <w:rPr>
          <w:rFonts w:ascii="Arial" w:hAnsi="Arial" w:cs="Arial"/>
          <w:lang w:val="mk-MK"/>
        </w:rPr>
        <w:t>7</w:t>
      </w:r>
      <w:r w:rsidR="00FE7145">
        <w:rPr>
          <w:rFonts w:ascii="Arial" w:hAnsi="Arial" w:cs="Arial"/>
          <w:lang w:val="mk-MK"/>
        </w:rPr>
        <w:t>.07</w:t>
      </w:r>
      <w:r w:rsidR="00B36599">
        <w:rPr>
          <w:rFonts w:ascii="Arial" w:hAnsi="Arial" w:cs="Arial"/>
          <w:lang w:val="mk-MK"/>
        </w:rPr>
        <w:t>.2024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1EE364E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C11A01">
        <w:rPr>
          <w:rFonts w:ascii="Arial" w:hAnsi="Arial" w:cs="Arial"/>
          <w:lang w:val="mk-MK"/>
        </w:rPr>
        <w:t>Брвеница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C11A01" w:rsidRPr="00C11A01">
          <w:rPr>
            <w:rStyle w:val="Hyperlink"/>
            <w:rFonts w:ascii="Arial" w:hAnsi="Arial" w:cs="Arial"/>
          </w:rPr>
          <w:t>https://brvenica.gov.mk/</w:t>
        </w:r>
      </w:hyperlink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13BB73B7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 за Имплементација на Проектот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7989" w14:textId="77777777" w:rsidR="00A425E6" w:rsidRDefault="00A425E6">
      <w:pPr>
        <w:spacing w:after="0" w:line="240" w:lineRule="auto"/>
      </w:pPr>
      <w:r>
        <w:separator/>
      </w:r>
    </w:p>
  </w:endnote>
  <w:endnote w:type="continuationSeparator" w:id="0">
    <w:p w14:paraId="0DFA9E2C" w14:textId="77777777" w:rsidR="00A425E6" w:rsidRDefault="00A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38FF" w14:textId="77777777" w:rsidR="00A425E6" w:rsidRDefault="00A425E6">
      <w:pPr>
        <w:spacing w:after="0" w:line="240" w:lineRule="auto"/>
      </w:pPr>
      <w:r>
        <w:separator/>
      </w:r>
    </w:p>
  </w:footnote>
  <w:footnote w:type="continuationSeparator" w:id="0">
    <w:p w14:paraId="324732C0" w14:textId="77777777" w:rsidR="00A425E6" w:rsidRDefault="00A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venica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B. Ajceva</cp:lastModifiedBy>
  <cp:revision>37</cp:revision>
  <dcterms:created xsi:type="dcterms:W3CDTF">2021-02-27T18:31:00Z</dcterms:created>
  <dcterms:modified xsi:type="dcterms:W3CDTF">2024-07-17T13:26:00Z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