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4D5D1123" w:rsidR="00D55FCD" w:rsidRPr="004A0889" w:rsidRDefault="004A0889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 w:rsidRPr="00D55FCD">
        <w:rPr>
          <w:rFonts w:ascii="Arial" w:eastAsia="Arial" w:hAnsi="Arial" w:cs="Arial"/>
          <w:b/>
          <w:bCs/>
          <w:szCs w:val="24"/>
        </w:rPr>
        <w:t>Construction of</w:t>
      </w:r>
      <w:r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 w:rsidR="00CD279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”-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Sveti</w:t>
      </w:r>
      <w:proofErr w:type="spellEnd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Nikole</w:t>
      </w:r>
    </w:p>
    <w:p w14:paraId="48350C61" w14:textId="0D1C57CF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CD2796">
        <w:rPr>
          <w:rFonts w:ascii="Arial" w:eastAsia="Arial MT" w:hAnsi="Arial" w:cs="Arial"/>
          <w:spacing w:val="-5"/>
          <w:szCs w:val="24"/>
        </w:rPr>
        <w:t>101.08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343B367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5.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78248BAB" w14:textId="38F8D0EB" w:rsidR="00105457" w:rsidRPr="00AF5BC8" w:rsidRDefault="00742E81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Maximum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cross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slope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F85913">
        <w:rPr>
          <w:rFonts w:ascii="Arial" w:eastAsia="Arial MT" w:hAnsi="Arial" w:cs="Arial"/>
          <w:spacing w:val="-4"/>
          <w:szCs w:val="22"/>
          <w:lang w:val="mk-MK"/>
        </w:rPr>
        <w:t>2.</w:t>
      </w:r>
      <w:r w:rsidR="00AF5BC8" w:rsidRPr="00AF5BC8">
        <w:rPr>
          <w:rFonts w:ascii="Arial" w:eastAsia="Arial MT" w:hAnsi="Arial" w:cs="Arial"/>
          <w:spacing w:val="-4"/>
          <w:szCs w:val="22"/>
          <w:lang w:val="mk-MK"/>
        </w:rPr>
        <w:t>50</w:t>
      </w:r>
      <w:r w:rsidR="00440BC5" w:rsidRPr="00AF5BC8">
        <w:rPr>
          <w:rFonts w:ascii="Arial" w:eastAsia="Arial MT" w:hAnsi="Arial" w:cs="Arial"/>
          <w:spacing w:val="-4"/>
          <w:szCs w:val="22"/>
          <w:lang w:val="mk-MK"/>
        </w:rPr>
        <w:t xml:space="preserve"> </w:t>
      </w:r>
      <w:r w:rsidR="00105457" w:rsidRPr="00AF5BC8">
        <w:rPr>
          <w:rFonts w:ascii="Arial" w:eastAsia="Arial MT" w:hAnsi="Arial" w:cs="Arial"/>
          <w:spacing w:val="-4"/>
          <w:szCs w:val="22"/>
        </w:rPr>
        <w:t>%</w:t>
      </w:r>
    </w:p>
    <w:p w14:paraId="2D0F29AA" w14:textId="54765352" w:rsidR="00105457" w:rsidRPr="00AF5BC8" w:rsidRDefault="00742E81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Maximum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longitudinal</w:t>
      </w:r>
      <w:r w:rsidRPr="00105457">
        <w:rPr>
          <w:rFonts w:ascii="Arial MT" w:eastAsia="Arial MT" w:hAnsi="Arial MT" w:cs="Arial MT"/>
          <w:spacing w:val="-7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slope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6"/>
          <w:szCs w:val="22"/>
        </w:rPr>
        <w:t xml:space="preserve"> </w:t>
      </w:r>
      <w:r w:rsidR="00925686">
        <w:rPr>
          <w:rFonts w:ascii="Arial" w:eastAsia="Arial MT" w:hAnsi="Arial" w:cs="Arial"/>
          <w:spacing w:val="-2"/>
          <w:szCs w:val="22"/>
        </w:rPr>
        <w:t>2.83</w:t>
      </w:r>
      <w:r w:rsidR="00105457" w:rsidRPr="00AF5BC8">
        <w:rPr>
          <w:rFonts w:ascii="Arial" w:eastAsia="Arial MT" w:hAnsi="Arial" w:cs="Arial"/>
          <w:spacing w:val="-2"/>
          <w:szCs w:val="22"/>
        </w:rPr>
        <w:t>%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40C949C0" w:rsidR="00C90617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BNHS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 w:rsidR="00AF5BC8" w:rsidRPr="00AF5BC8">
        <w:rPr>
          <w:rFonts w:ascii="Arial" w:eastAsia="Arial MT" w:hAnsi="Arial" w:cs="Arial"/>
          <w:szCs w:val="22"/>
          <w:lang w:val="mk-MK"/>
        </w:rPr>
        <w:t>22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asphalt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4BA0896F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2B48C1B5" w14:textId="25B26056" w:rsidR="00945149" w:rsidRPr="00AF5BC8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</w:t>
      </w:r>
      <w:r w:rsidR="008B4A8A">
        <w:rPr>
          <w:rFonts w:ascii="Arial MT" w:eastAsia="Arial MT" w:hAnsi="Arial MT" w:cs="Arial MT"/>
          <w:szCs w:val="22"/>
        </w:rPr>
        <w:t>sidewalks</w:t>
      </w:r>
      <w:r w:rsidR="008B4A8A">
        <w:rPr>
          <w:rFonts w:ascii="Arial" w:eastAsia="Arial MT" w:hAnsi="Arial" w:cs="Arial"/>
          <w:spacing w:val="-5"/>
          <w:szCs w:val="22"/>
          <w:lang w:val="mk-MK"/>
        </w:rPr>
        <w:t>: 2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0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5602691C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CD2796" w:rsidRPr="00CD2796">
        <w:rPr>
          <w:rStyle w:val="BodyText1"/>
          <w:rFonts w:ascii="Arial" w:hAnsi="Arial" w:cs="Arial"/>
          <w:bCs/>
          <w:sz w:val="24"/>
          <w:szCs w:val="24"/>
        </w:rPr>
        <w:t>2</w:t>
      </w:r>
      <w:r w:rsidR="00CD2796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CD2796" w:rsidRPr="00CD2796">
        <w:rPr>
          <w:rStyle w:val="BodyText1"/>
          <w:rFonts w:ascii="Arial" w:hAnsi="Arial" w:cs="Arial"/>
          <w:bCs/>
          <w:sz w:val="24"/>
          <w:szCs w:val="24"/>
        </w:rPr>
        <w:t>556</w:t>
      </w:r>
      <w:r w:rsidR="00CD2796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CD2796" w:rsidRPr="00CD2796">
        <w:rPr>
          <w:rStyle w:val="BodyText1"/>
          <w:rFonts w:ascii="Arial" w:hAnsi="Arial" w:cs="Arial"/>
          <w:bCs/>
          <w:sz w:val="24"/>
          <w:szCs w:val="24"/>
        </w:rPr>
        <w:t>580</w:t>
      </w:r>
      <w:r w:rsidR="00CD2796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P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2266F311" w14:textId="6287A871" w:rsidR="008B4A8A" w:rsidRP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Dislocation of existing concrete columns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04CAA36B" w:rsidR="00B63670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77777777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 bed</w:t>
      </w:r>
    </w:p>
    <w:p w14:paraId="7502E92C" w14:textId="77777777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</w:p>
    <w:p w14:paraId="2967B094" w14:textId="4695BC57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30F34257" w14:textId="0DAC908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concrete curbs</w:t>
      </w:r>
      <w:r w:rsidR="00945149" w:rsidRPr="00945149">
        <w:rPr>
          <w:rFonts w:ascii="Arial" w:eastAsia="Arial MT" w:hAnsi="Arial" w:cs="Arial"/>
          <w:szCs w:val="24"/>
          <w:lang w:val="mk-MK"/>
        </w:rPr>
        <w:t>18/24</w:t>
      </w:r>
    </w:p>
    <w:p w14:paraId="5563F05C" w14:textId="67A8E195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buffer layer (under sidewalks)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d=20см.</w:t>
      </w:r>
    </w:p>
    <w:p w14:paraId="68A6A40C" w14:textId="673E03D4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BNS22 layer</w:t>
      </w:r>
      <w:r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108C4B8C" w14:textId="6C9452E5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AB11 layer</w:t>
      </w:r>
      <w:r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=5см.</w:t>
      </w:r>
    </w:p>
    <w:p w14:paraId="533AA7A8" w14:textId="32B29622" w:rsid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sidewalk concrete curbs</w:t>
      </w:r>
      <w:r>
        <w:rPr>
          <w:rFonts w:ascii="Arial" w:eastAsia="Arial MT" w:hAnsi="Arial" w:cs="Arial"/>
          <w:szCs w:val="24"/>
        </w:rPr>
        <w:t xml:space="preserve"> </w:t>
      </w:r>
      <w:r w:rsidR="00945149" w:rsidRPr="00945149">
        <w:rPr>
          <w:rFonts w:ascii="Arial" w:eastAsia="Arial MT" w:hAnsi="Arial" w:cs="Arial"/>
          <w:szCs w:val="24"/>
          <w:lang w:val="mk-MK"/>
        </w:rPr>
        <w:t>6/20</w:t>
      </w:r>
    </w:p>
    <w:p w14:paraId="60C49AAE" w14:textId="6F90D4F9" w:rsid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paver elements on sidewalks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6BCEA3D4" w14:textId="5122E1B5" w:rsidR="00945149" w:rsidRDefault="008B4A8A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Drainage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193B1F43" w14:textId="7F303A71" w:rsidR="008B4A8A" w:rsidRDefault="008B4A8A" w:rsidP="008D6A9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</w:t>
      </w:r>
      <w:r w:rsidRPr="008B4A8A">
        <w:rPr>
          <w:rFonts w:ascii="Arial" w:eastAsia="Arial MT" w:hAnsi="Arial" w:cs="Arial"/>
          <w:szCs w:val="24"/>
          <w:lang w:val="mk-MK"/>
        </w:rPr>
        <w:t>nstallation of drainage pipes f150 (with excavation, filter material and backfilling</w:t>
      </w:r>
    </w:p>
    <w:p w14:paraId="6757363D" w14:textId="77777777" w:rsidR="008B4A8A" w:rsidRDefault="008B4A8A" w:rsidP="008D6A9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Procurement and installation of street drains</w:t>
      </w:r>
    </w:p>
    <w:p w14:paraId="6E8A64FF" w14:textId="3B62C859" w:rsidR="00945149" w:rsidRPr="008B4A8A" w:rsidRDefault="008B4A8A" w:rsidP="008D6A9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Production of absorption wells (4 pcs.)</w:t>
      </w: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lastRenderedPageBreak/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164922CD" w14:textId="32364BB7" w:rsidR="00945149" w:rsidRPr="00945149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Marking of horizontal signaling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371454BA" w14:textId="7B15C464" w:rsidR="00945149" w:rsidRP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Additional quantities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5D29DE27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5BC9EBF" w14:textId="77777777" w:rsidR="008B4A8A" w:rsidRDefault="008B4A8A" w:rsidP="008D6A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Construction of an embankment, with procurement of the material (improved bedding)</w:t>
      </w:r>
    </w:p>
    <w:p w14:paraId="25BDD336" w14:textId="35855B53" w:rsidR="00B63670" w:rsidRPr="008B4A8A" w:rsidRDefault="008B4A8A" w:rsidP="008D6A9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Procurement and installation of iron manhole covers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05DEAB48" w14:textId="37D9985C" w:rsidR="005024A3" w:rsidRPr="00AF5BC8" w:rsidRDefault="007B015C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6F811" wp14:editId="426E0453">
            <wp:simplePos x="0" y="0"/>
            <wp:positionH relativeFrom="column">
              <wp:posOffset>1304290</wp:posOffset>
            </wp:positionH>
            <wp:positionV relativeFrom="paragraph">
              <wp:posOffset>229870</wp:posOffset>
            </wp:positionV>
            <wp:extent cx="3288030" cy="1607185"/>
            <wp:effectExtent l="0" t="0" r="762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24A3" w:rsidRPr="00AF5BC8" w:rsidSect="00E62D6C">
      <w:headerReference w:type="default" r:id="rId9"/>
      <w:footerReference w:type="default" r:id="rId10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F03A4" w14:textId="77777777" w:rsidR="005A5C18" w:rsidRDefault="005A5C18" w:rsidP="00AB5470">
      <w:pPr>
        <w:spacing w:before="0"/>
      </w:pPr>
      <w:r>
        <w:separator/>
      </w:r>
    </w:p>
  </w:endnote>
  <w:endnote w:type="continuationSeparator" w:id="0">
    <w:p w14:paraId="047F2CEC" w14:textId="77777777" w:rsidR="005A5C18" w:rsidRDefault="005A5C18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CD2796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CD2796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6D00F" w14:textId="77777777" w:rsidR="005A5C18" w:rsidRDefault="005A5C18" w:rsidP="00AB5470">
      <w:pPr>
        <w:spacing w:before="0"/>
      </w:pPr>
      <w:r>
        <w:separator/>
      </w:r>
    </w:p>
  </w:footnote>
  <w:footnote w:type="continuationSeparator" w:id="0">
    <w:p w14:paraId="02928050" w14:textId="77777777" w:rsidR="005A5C18" w:rsidRDefault="005A5C18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5C18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015C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2796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932D-9371-4783-8EB6-1AA54512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243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17</cp:revision>
  <cp:lastPrinted>2022-12-19T10:52:00Z</cp:lastPrinted>
  <dcterms:created xsi:type="dcterms:W3CDTF">2025-05-21T11:42:00Z</dcterms:created>
  <dcterms:modified xsi:type="dcterms:W3CDTF">2025-06-18T08:23:00Z</dcterms:modified>
</cp:coreProperties>
</file>